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8F9" w:rsidRPr="00E25DB9" w:rsidRDefault="00C238F9" w:rsidP="00C238F9">
      <w:pPr>
        <w:pStyle w:val="Stopka"/>
        <w:tabs>
          <w:tab w:val="clear" w:pos="4536"/>
          <w:tab w:val="clear" w:pos="9072"/>
          <w:tab w:val="center" w:pos="-5670"/>
        </w:tabs>
        <w:spacing w:line="25" w:lineRule="atLeast"/>
        <w:jc w:val="right"/>
        <w:rPr>
          <w:rFonts w:cstheme="minorHAnsi"/>
          <w:b/>
        </w:rPr>
      </w:pPr>
      <w:r w:rsidRPr="00E25DB9">
        <w:rPr>
          <w:rFonts w:cstheme="minorHAnsi"/>
          <w:b/>
        </w:rPr>
        <w:t xml:space="preserve">Załącznik nr </w:t>
      </w:r>
      <w:r w:rsidR="00796184">
        <w:rPr>
          <w:rFonts w:cstheme="minorHAnsi"/>
          <w:b/>
        </w:rPr>
        <w:t>10</w:t>
      </w:r>
      <w:r w:rsidRPr="00E25DB9">
        <w:rPr>
          <w:rFonts w:cstheme="minorHAnsi"/>
          <w:b/>
        </w:rPr>
        <w:t xml:space="preserve"> do SWZ  </w:t>
      </w:r>
    </w:p>
    <w:p w:rsidR="00E20258" w:rsidRDefault="00E20258" w:rsidP="00E20258">
      <w:pPr>
        <w:spacing w:before="120" w:after="0" w:line="300" w:lineRule="auto"/>
        <w:rPr>
          <w:rFonts w:cstheme="minorHAnsi"/>
          <w:b/>
          <w:i/>
          <w:sz w:val="20"/>
          <w:szCs w:val="20"/>
        </w:rPr>
      </w:pPr>
    </w:p>
    <w:p w:rsidR="00A53246" w:rsidRDefault="00A53246" w:rsidP="00A53246">
      <w:pPr>
        <w:spacing w:before="120" w:line="30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i/>
          <w:sz w:val="20"/>
          <w:szCs w:val="20"/>
        </w:rPr>
        <w:t>Wykonawca</w:t>
      </w:r>
      <w:r>
        <w:rPr>
          <w:rFonts w:cstheme="minorHAnsi"/>
          <w:b/>
          <w:sz w:val="20"/>
          <w:szCs w:val="20"/>
        </w:rPr>
        <w:t>/</w:t>
      </w:r>
      <w:r>
        <w:rPr>
          <w:rFonts w:cstheme="minorHAnsi"/>
          <w:b/>
          <w:i/>
          <w:sz w:val="20"/>
          <w:szCs w:val="20"/>
        </w:rPr>
        <w:t>Wykonawca wspólnie ubiegający się o udzielenie zamówienia/Podwykonawca, dostawca lub podmiot na którego zdolności polega się w rozumieniu dyrektyw w sprawie zamówień publicznych, w przypadku gdy przypada na niego ponad 10% wartości zamówienia*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i/>
          <w:sz w:val="20"/>
          <w:szCs w:val="20"/>
        </w:rPr>
        <w:t>(niepotrzebne skreślić)</w:t>
      </w:r>
      <w:r>
        <w:rPr>
          <w:rFonts w:cstheme="minorHAnsi"/>
          <w:b/>
          <w:sz w:val="20"/>
          <w:szCs w:val="20"/>
        </w:rPr>
        <w:t>:</w:t>
      </w:r>
    </w:p>
    <w:p w:rsidR="00E20258" w:rsidRDefault="00E20258" w:rsidP="00E20258">
      <w:pPr>
        <w:spacing w:after="0"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:rsidR="00E20258" w:rsidRDefault="00E20258" w:rsidP="00E20258">
      <w:pPr>
        <w:spacing w:after="0"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:rsidR="00E20258" w:rsidRDefault="00E20258" w:rsidP="00E20258">
      <w:pPr>
        <w:spacing w:after="0"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:rsidR="00E20258" w:rsidRDefault="00E20258" w:rsidP="00E20258">
      <w:pPr>
        <w:spacing w:after="0" w:line="30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(pełna nazwa/firma, adres)</w:t>
      </w:r>
    </w:p>
    <w:p w:rsidR="00E20258" w:rsidRDefault="00E20258" w:rsidP="00E20258">
      <w:pPr>
        <w:spacing w:after="0" w:line="300" w:lineRule="auto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t>reprezentowany przez:</w:t>
      </w:r>
    </w:p>
    <w:p w:rsidR="00E20258" w:rsidRDefault="00E20258" w:rsidP="00E20258">
      <w:pPr>
        <w:spacing w:after="0" w:line="30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……………………………………………………</w:t>
      </w:r>
    </w:p>
    <w:p w:rsidR="00E20258" w:rsidRDefault="00E20258" w:rsidP="00E20258">
      <w:pPr>
        <w:spacing w:after="0" w:line="300" w:lineRule="auto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(imię, nazwisko, stanowisko/podstawa do reprezentacji)</w:t>
      </w:r>
    </w:p>
    <w:p w:rsidR="00C238F9" w:rsidRDefault="00C238F9" w:rsidP="00C238F9">
      <w:pPr>
        <w:spacing w:after="0" w:line="276" w:lineRule="auto"/>
        <w:jc w:val="center"/>
        <w:rPr>
          <w:rFonts w:cstheme="minorHAnsi"/>
          <w:b/>
          <w:bCs/>
        </w:rPr>
      </w:pPr>
    </w:p>
    <w:p w:rsidR="00C238F9" w:rsidRDefault="00C238F9" w:rsidP="00C238F9">
      <w:pPr>
        <w:spacing w:after="0" w:line="276" w:lineRule="auto"/>
        <w:jc w:val="center"/>
        <w:rPr>
          <w:rFonts w:cstheme="minorHAnsi"/>
          <w:b/>
          <w:bCs/>
        </w:rPr>
      </w:pPr>
    </w:p>
    <w:p w:rsidR="00C238F9" w:rsidRDefault="00C238F9" w:rsidP="00944C5D">
      <w:pPr>
        <w:spacing w:after="0" w:line="276" w:lineRule="auto"/>
        <w:jc w:val="center"/>
        <w:rPr>
          <w:rFonts w:cstheme="minorHAnsi"/>
          <w:b/>
          <w:bCs/>
        </w:rPr>
      </w:pPr>
    </w:p>
    <w:p w:rsidR="00C238F9" w:rsidRDefault="00C238F9" w:rsidP="00944C5D">
      <w:pPr>
        <w:spacing w:after="0"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WYKONAWCY</w:t>
      </w:r>
    </w:p>
    <w:p w:rsidR="00C238F9" w:rsidRPr="00D03C66" w:rsidRDefault="00C238F9" w:rsidP="00944C5D">
      <w:pPr>
        <w:spacing w:after="0" w:line="276" w:lineRule="auto"/>
        <w:jc w:val="center"/>
        <w:rPr>
          <w:rFonts w:cstheme="minorHAnsi"/>
          <w:b/>
          <w:bCs/>
        </w:rPr>
      </w:pPr>
      <w:r w:rsidRPr="00D03C66">
        <w:rPr>
          <w:rFonts w:cstheme="minorHAnsi"/>
          <w:b/>
          <w:bCs/>
        </w:rPr>
        <w:t xml:space="preserve">o aktualności informacji zawartych w oświadczeniu, o którym mowa w części XI ust. 1 pkt </w:t>
      </w:r>
      <w:r w:rsidR="00944C5D">
        <w:rPr>
          <w:rFonts w:cstheme="minorHAnsi"/>
          <w:b/>
          <w:bCs/>
        </w:rPr>
        <w:t>5</w:t>
      </w:r>
      <w:r w:rsidRPr="00D03C66">
        <w:rPr>
          <w:rFonts w:cstheme="minorHAnsi"/>
          <w:b/>
          <w:bCs/>
        </w:rPr>
        <w:t xml:space="preserve"> SWZ,</w:t>
      </w:r>
    </w:p>
    <w:p w:rsidR="00C238F9" w:rsidRPr="00D03C66" w:rsidRDefault="00C238F9" w:rsidP="00944C5D">
      <w:pPr>
        <w:spacing w:after="0" w:line="276" w:lineRule="auto"/>
        <w:jc w:val="center"/>
        <w:rPr>
          <w:rFonts w:cstheme="minorHAnsi"/>
          <w:b/>
          <w:bCs/>
        </w:rPr>
      </w:pPr>
      <w:r w:rsidRPr="00D03C66">
        <w:rPr>
          <w:rFonts w:cstheme="minorHAnsi"/>
          <w:b/>
          <w:bCs/>
        </w:rPr>
        <w:t>w zakresie podstaw wykluczenia z postępowania na postawie art. 5k rozporządzenia 833/2014</w:t>
      </w:r>
    </w:p>
    <w:p w:rsidR="00C238F9" w:rsidRDefault="00C238F9" w:rsidP="00C238F9">
      <w:pPr>
        <w:spacing w:after="0" w:line="276" w:lineRule="auto"/>
        <w:jc w:val="both"/>
        <w:rPr>
          <w:rFonts w:cstheme="minorHAnsi"/>
          <w:bCs/>
        </w:rPr>
      </w:pPr>
    </w:p>
    <w:p w:rsidR="00C238F9" w:rsidRPr="00D03C66" w:rsidRDefault="00C238F9" w:rsidP="00C238F9">
      <w:pPr>
        <w:spacing w:after="0" w:line="276" w:lineRule="auto"/>
        <w:jc w:val="both"/>
        <w:rPr>
          <w:rFonts w:cstheme="minorHAnsi"/>
          <w:b/>
          <w:bCs/>
        </w:rPr>
      </w:pPr>
      <w:r w:rsidRPr="00D03C66">
        <w:rPr>
          <w:rFonts w:cstheme="minorHAnsi"/>
          <w:bCs/>
        </w:rPr>
        <w:t>Na potrzeby postępowania o udzielenie zamówienia publicznego</w:t>
      </w:r>
      <w:r w:rsidR="00D160FB">
        <w:rPr>
          <w:rFonts w:cstheme="minorHAnsi"/>
          <w:bCs/>
        </w:rPr>
        <w:t>, którego przedmiotem są</w:t>
      </w:r>
      <w:r w:rsidRPr="00D03C66">
        <w:rPr>
          <w:rFonts w:cstheme="minorHAnsi"/>
          <w:bCs/>
        </w:rPr>
        <w:t xml:space="preserve"> </w:t>
      </w:r>
      <w:r w:rsidR="00D160FB">
        <w:rPr>
          <w:rFonts w:cstheme="minorHAnsi"/>
          <w:b/>
          <w:bCs/>
        </w:rPr>
        <w:t xml:space="preserve">Sukcesywne dostawy środków czystości na potrzeby szkół i placówek oświatowych Dzielnicy Bielany m.st. Warszawy </w:t>
      </w:r>
      <w:r w:rsidR="00762334">
        <w:rPr>
          <w:rFonts w:cstheme="minorHAnsi"/>
          <w:b/>
          <w:bCs/>
        </w:rPr>
        <w:t xml:space="preserve">w </w:t>
      </w:r>
      <w:r w:rsidR="00132483">
        <w:rPr>
          <w:rFonts w:cstheme="minorHAnsi"/>
          <w:b/>
          <w:bCs/>
        </w:rPr>
        <w:t>latach 2026-2027</w:t>
      </w:r>
      <w:r w:rsidR="004E0E69">
        <w:rPr>
          <w:rFonts w:cstheme="minorHAnsi"/>
          <w:b/>
          <w:bCs/>
        </w:rPr>
        <w:t xml:space="preserve"> (</w:t>
      </w:r>
      <w:r w:rsidR="00D56A33">
        <w:rPr>
          <w:rFonts w:cstheme="minorHAnsi"/>
          <w:b/>
          <w:bCs/>
        </w:rPr>
        <w:t>ZP.260.</w:t>
      </w:r>
      <w:r w:rsidR="00132483">
        <w:rPr>
          <w:rFonts w:cstheme="minorHAnsi"/>
          <w:b/>
          <w:bCs/>
        </w:rPr>
        <w:t>9</w:t>
      </w:r>
      <w:r w:rsidR="00D56A33">
        <w:rPr>
          <w:rFonts w:cstheme="minorHAnsi"/>
          <w:b/>
          <w:bCs/>
        </w:rPr>
        <w:t>.2025</w:t>
      </w:r>
      <w:r w:rsidR="004E0E69">
        <w:rPr>
          <w:rFonts w:cstheme="minorHAnsi"/>
          <w:b/>
          <w:bCs/>
        </w:rPr>
        <w:t>)</w:t>
      </w:r>
      <w:r>
        <w:rPr>
          <w:rFonts w:cstheme="minorHAnsi"/>
          <w:b/>
          <w:bCs/>
        </w:rPr>
        <w:t xml:space="preserve">, </w:t>
      </w:r>
      <w:r w:rsidRPr="00D03C66">
        <w:rPr>
          <w:rFonts w:cstheme="minorHAnsi"/>
          <w:bCs/>
        </w:rPr>
        <w:t xml:space="preserve">niniejszym oświadczam/-y, że potwierdzam/-y aktualność informacji zawartych w oświadczeniu, o którym mowa </w:t>
      </w:r>
      <w:r w:rsidRPr="00D03C66">
        <w:rPr>
          <w:rFonts w:cstheme="minorHAnsi"/>
          <w:b/>
          <w:bCs/>
        </w:rPr>
        <w:t xml:space="preserve">w </w:t>
      </w:r>
      <w:r>
        <w:rPr>
          <w:rFonts w:cstheme="minorHAnsi"/>
          <w:b/>
          <w:bCs/>
        </w:rPr>
        <w:t xml:space="preserve">części XI ust. 1 pkt </w:t>
      </w:r>
      <w:r w:rsidR="00B51DD8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SWZ</w:t>
      </w:r>
      <w:r w:rsidRPr="00D03C66">
        <w:rPr>
          <w:rFonts w:cstheme="minorHAnsi"/>
          <w:b/>
          <w:bCs/>
        </w:rPr>
        <w:t xml:space="preserve"> </w:t>
      </w:r>
      <w:r w:rsidRPr="00D03C66">
        <w:rPr>
          <w:rFonts w:cstheme="minorHAnsi"/>
          <w:bCs/>
        </w:rPr>
        <w:t xml:space="preserve">w zakresie podstaw wykluczenia z postępowania </w:t>
      </w:r>
      <w:r w:rsidRPr="00E43324">
        <w:rPr>
          <w:rFonts w:cstheme="minorHAnsi"/>
          <w:bCs/>
        </w:rPr>
        <w:t>o</w:t>
      </w:r>
      <w:r w:rsidRPr="00D03C66">
        <w:rPr>
          <w:rFonts w:cstheme="minorHAnsi"/>
          <w:b/>
          <w:bCs/>
        </w:rPr>
        <w:t xml:space="preserve"> </w:t>
      </w:r>
      <w:r w:rsidRPr="00E43324">
        <w:rPr>
          <w:rFonts w:cstheme="minorHAnsi"/>
          <w:bCs/>
        </w:rPr>
        <w:t>których mowa w art. 5k rozporządzenia Rady UE 833/2014</w:t>
      </w:r>
      <w:r w:rsidRPr="00D03C66">
        <w:rPr>
          <w:rFonts w:cstheme="minorHAnsi"/>
          <w:bCs/>
        </w:rPr>
        <w:t xml:space="preserve"> z dnia 31 lipca 2014 r., dotyczącego środków ograniczających w związku z działaniami Rosji destabilizującymi sytuację na Ukrainie, w brzmieniu nadanym rozporządzeniem Rady UE 2022/576 z dnia 8 kwietnia 2022 r., o istnieniu albo nieistnieniu okoliczności zakazujących udzielenia Wykonawcy zamówienia publicznego. </w:t>
      </w:r>
    </w:p>
    <w:p w:rsidR="00C802E4" w:rsidRDefault="00C802E4" w:rsidP="00A87964">
      <w:pPr>
        <w:pStyle w:val="Tekstpodstawowy"/>
        <w:spacing w:before="360" w:line="276" w:lineRule="auto"/>
        <w:ind w:right="11"/>
        <w:rPr>
          <w:rFonts w:cstheme="minorHAnsi"/>
        </w:rPr>
      </w:pPr>
      <w:bookmarkStart w:id="0" w:name="_GoBack"/>
      <w:bookmarkEnd w:id="0"/>
    </w:p>
    <w:p w:rsidR="00CE5A20" w:rsidRDefault="00CE5A20" w:rsidP="00CE5A20">
      <w:pPr>
        <w:pStyle w:val="Tekstpodstawowy"/>
        <w:spacing w:before="360" w:line="276" w:lineRule="auto"/>
        <w:ind w:right="11"/>
        <w:jc w:val="right"/>
        <w:rPr>
          <w:rFonts w:cstheme="minorHAnsi"/>
          <w:bCs/>
        </w:rPr>
      </w:pPr>
    </w:p>
    <w:p w:rsidR="00CE5A20" w:rsidRPr="00CE5A20" w:rsidRDefault="00CE5A20" w:rsidP="00CE5A20">
      <w:pPr>
        <w:pStyle w:val="Tekstpodstawowy"/>
        <w:spacing w:before="360" w:line="276" w:lineRule="auto"/>
        <w:ind w:right="11"/>
        <w:jc w:val="right"/>
        <w:rPr>
          <w:rFonts w:cstheme="minorHAnsi"/>
          <w:bCs/>
        </w:rPr>
      </w:pPr>
    </w:p>
    <w:p w:rsidR="00CE5A20" w:rsidRDefault="00CE5A20" w:rsidP="00CE5A20">
      <w:pPr>
        <w:ind w:left="993" w:hanging="993"/>
        <w:jc w:val="both"/>
        <w:rPr>
          <w:rFonts w:cstheme="minorHAnsi"/>
          <w:b/>
          <w:i/>
        </w:rPr>
      </w:pPr>
      <w:r>
        <w:rPr>
          <w:rFonts w:cstheme="minorHAnsi"/>
          <w:b/>
          <w:i/>
        </w:rPr>
        <w:t>Dokument należy wypełnić i podpisać kwalifikowanym podpisem elektronicznym</w:t>
      </w:r>
    </w:p>
    <w:p w:rsidR="00CE5A20" w:rsidRPr="00C238F9" w:rsidRDefault="00CE5A20" w:rsidP="00C238F9">
      <w:pPr>
        <w:tabs>
          <w:tab w:val="left" w:pos="6225"/>
        </w:tabs>
      </w:pPr>
    </w:p>
    <w:sectPr w:rsidR="00CE5A20" w:rsidRPr="00C23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8F9"/>
    <w:rsid w:val="00043122"/>
    <w:rsid w:val="00132483"/>
    <w:rsid w:val="002F2D6A"/>
    <w:rsid w:val="00310940"/>
    <w:rsid w:val="003F3214"/>
    <w:rsid w:val="00467D0C"/>
    <w:rsid w:val="004E0E69"/>
    <w:rsid w:val="005C2FA4"/>
    <w:rsid w:val="00632D21"/>
    <w:rsid w:val="00762334"/>
    <w:rsid w:val="00796184"/>
    <w:rsid w:val="007F623D"/>
    <w:rsid w:val="00944C5D"/>
    <w:rsid w:val="00A53246"/>
    <w:rsid w:val="00A87964"/>
    <w:rsid w:val="00B51DD8"/>
    <w:rsid w:val="00C238F9"/>
    <w:rsid w:val="00C802E4"/>
    <w:rsid w:val="00CE5A20"/>
    <w:rsid w:val="00D160FB"/>
    <w:rsid w:val="00D41147"/>
    <w:rsid w:val="00D56A33"/>
    <w:rsid w:val="00D605BD"/>
    <w:rsid w:val="00E2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CFF6"/>
  <w15:chartTrackingRefBased/>
  <w15:docId w15:val="{9DB2D7DB-1409-45C1-8A40-969B90A8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238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2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8F9"/>
  </w:style>
  <w:style w:type="paragraph" w:styleId="Tekstpodstawowy">
    <w:name w:val="Body Text"/>
    <w:basedOn w:val="Normalny"/>
    <w:link w:val="TekstpodstawowyZnak"/>
    <w:uiPriority w:val="99"/>
    <w:unhideWhenUsed/>
    <w:rsid w:val="00C238F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2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2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DBFO Bielany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Doliński</dc:creator>
  <cp:keywords/>
  <dc:description/>
  <cp:lastModifiedBy>Łukasz Doliński</cp:lastModifiedBy>
  <cp:revision>7</cp:revision>
  <dcterms:created xsi:type="dcterms:W3CDTF">2024-11-28T11:15:00Z</dcterms:created>
  <dcterms:modified xsi:type="dcterms:W3CDTF">2025-12-01T09:29:00Z</dcterms:modified>
</cp:coreProperties>
</file>